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A2" w:rsidRPr="00DE1FA2" w:rsidRDefault="00DE1FA2" w:rsidP="00DE1FA2">
      <w:pPr>
        <w:pStyle w:val="PlainText"/>
        <w:rPr>
          <w:b/>
          <w:bCs/>
          <w:sz w:val="28"/>
        </w:rPr>
      </w:pPr>
      <w:r w:rsidRPr="00DE1FA2">
        <w:rPr>
          <w:b/>
          <w:bCs/>
          <w:sz w:val="28"/>
        </w:rPr>
        <w:t>How to Create Account Administrator EPC Account</w:t>
      </w:r>
    </w:p>
    <w:p w:rsidR="00DE1FA2" w:rsidRDefault="00DE1FA2" w:rsidP="00DE1FA2">
      <w:pPr>
        <w:pStyle w:val="PlainText"/>
      </w:pPr>
    </w:p>
    <w:p w:rsidR="00DE1FA2" w:rsidRDefault="00DE1FA2" w:rsidP="00DE1FA2">
      <w:pPr>
        <w:pStyle w:val="PlainText"/>
      </w:pPr>
      <w:r>
        <w:t>The Account Administrator (AA) must set up the account and identify "users" within the organization.  The AA is identified by USAC as the person who signed the FY 2015 Form 471.  If you are unsure if you have an EPC Portal set up for your school or library, call USAC's Client Service Bureau (CSB) at 888-203-8100.  Th</w:t>
      </w:r>
      <w:bookmarkStart w:id="0" w:name="_GoBack"/>
      <w:bookmarkEnd w:id="0"/>
      <w:r>
        <w:t>ey are very knowledgeable and patient!</w:t>
      </w:r>
    </w:p>
    <w:p w:rsidR="00DE1FA2" w:rsidRDefault="00DE1FA2" w:rsidP="00DE1FA2">
      <w:pPr>
        <w:pStyle w:val="PlainText"/>
      </w:pPr>
    </w:p>
    <w:p w:rsidR="00DE1FA2" w:rsidRDefault="00DE1FA2" w:rsidP="00DE1FA2">
      <w:pPr>
        <w:pStyle w:val="PlainText"/>
      </w:pPr>
      <w:r>
        <w:rPr>
          <w:b/>
          <w:bCs/>
        </w:rPr>
        <w:t>A)</w:t>
      </w:r>
      <w:r>
        <w:t xml:space="preserve">  If you would like to identify a new AA for your school or library, simply e-mail CSB with this information (note that since the EPC user account will act as an authorized signature, USAC requires the email address to contain the account administrator’s name. It cannot be a generic email address such as </w:t>
      </w:r>
      <w:hyperlink r:id="rId6" w:history="1">
        <w:r>
          <w:rPr>
            <w:rStyle w:val="Hyperlink"/>
          </w:rPr>
          <w:t>erate@schoolname.org</w:t>
        </w:r>
      </w:hyperlink>
      <w:r>
        <w:t>):</w:t>
      </w:r>
    </w:p>
    <w:p w:rsidR="00DE1FA2" w:rsidRDefault="00DE1FA2" w:rsidP="00DE1FA2">
      <w:pPr>
        <w:pStyle w:val="PlainText"/>
      </w:pPr>
    </w:p>
    <w:p w:rsidR="00DE1FA2" w:rsidRDefault="00DE1FA2" w:rsidP="00DE1FA2">
      <w:pPr>
        <w:pStyle w:val="PlainText"/>
      </w:pPr>
      <w:r>
        <w:t xml:space="preserve">Send e-mail to: </w:t>
      </w:r>
      <w:hyperlink r:id="rId7" w:history="1">
        <w:r>
          <w:rPr>
            <w:rStyle w:val="Hyperlink"/>
            <w:b/>
            <w:bCs/>
          </w:rPr>
          <w:t>SLDPR@GDIT.com</w:t>
        </w:r>
      </w:hyperlink>
      <w:r>
        <w:t xml:space="preserve">  </w:t>
      </w:r>
    </w:p>
    <w:p w:rsidR="00DE1FA2" w:rsidRDefault="00DE1FA2" w:rsidP="00DE1FA2">
      <w:pPr>
        <w:pStyle w:val="PlainText"/>
      </w:pPr>
      <w:r>
        <w:t>Subject:  Establishing EPC AA</w:t>
      </w:r>
    </w:p>
    <w:p w:rsidR="00DE1FA2" w:rsidRDefault="00DE1FA2" w:rsidP="00DE1FA2">
      <w:pPr>
        <w:pStyle w:val="PlainText"/>
      </w:pPr>
      <w:r>
        <w:t xml:space="preserve">Body of e-mail:  Please establish the EPC Account Administrator for [BILLED ENTITY NUMBER] - [BILLED ENTITY NAME] as indicated below.  </w:t>
      </w:r>
    </w:p>
    <w:p w:rsidR="00DE1FA2" w:rsidRDefault="00DE1FA2" w:rsidP="00DE1FA2">
      <w:pPr>
        <w:pStyle w:val="PlainText"/>
      </w:pPr>
    </w:p>
    <w:p w:rsidR="00DE1FA2" w:rsidRDefault="00DE1FA2" w:rsidP="00DE1FA2">
      <w:pPr>
        <w:pStyle w:val="PlainText"/>
      </w:pPr>
      <w:r>
        <w:t>Name of Account Administrator: [NAME]</w:t>
      </w:r>
    </w:p>
    <w:p w:rsidR="00DE1FA2" w:rsidRDefault="00DE1FA2" w:rsidP="00DE1FA2">
      <w:pPr>
        <w:pStyle w:val="PlainText"/>
      </w:pPr>
      <w:r>
        <w:t>Job Title: [TITLE]</w:t>
      </w:r>
    </w:p>
    <w:p w:rsidR="00DE1FA2" w:rsidRDefault="00DE1FA2" w:rsidP="00DE1FA2">
      <w:pPr>
        <w:pStyle w:val="PlainText"/>
      </w:pPr>
      <w:r>
        <w:t>Mailing Address: [ADDRESS], [CITY], [STATE], [ZIP]</w:t>
      </w:r>
    </w:p>
    <w:p w:rsidR="00DE1FA2" w:rsidRDefault="00DE1FA2" w:rsidP="00DE1FA2">
      <w:pPr>
        <w:pStyle w:val="PlainText"/>
      </w:pPr>
      <w:r>
        <w:t>Phone Number: [PHONE]</w:t>
      </w:r>
    </w:p>
    <w:p w:rsidR="00DE1FA2" w:rsidRDefault="00DE1FA2" w:rsidP="00DE1FA2">
      <w:pPr>
        <w:pStyle w:val="PlainText"/>
      </w:pPr>
      <w:r>
        <w:t>Email Address: [EMAIL]</w:t>
      </w:r>
    </w:p>
    <w:p w:rsidR="00DE1FA2" w:rsidRDefault="00DE1FA2" w:rsidP="00DE1FA2">
      <w:pPr>
        <w:pStyle w:val="PlainText"/>
      </w:pPr>
    </w:p>
    <w:p w:rsidR="00DE1FA2" w:rsidRDefault="00DE1FA2" w:rsidP="00DE1FA2">
      <w:pPr>
        <w:pStyle w:val="PlainText"/>
      </w:pPr>
      <w:r>
        <w:rPr>
          <w:sz w:val="20"/>
          <w:szCs w:val="20"/>
        </w:rPr>
        <w:t xml:space="preserve">The account administrator will receive an email invitation from </w:t>
      </w:r>
      <w:hyperlink r:id="rId8" w:history="1">
        <w:r>
          <w:rPr>
            <w:rStyle w:val="Hyperlink"/>
            <w:b/>
            <w:bCs/>
            <w:color w:val="FF0000"/>
            <w:szCs w:val="20"/>
          </w:rPr>
          <w:t>EPC.Application.Administrator@usac.org</w:t>
        </w:r>
      </w:hyperlink>
      <w:r>
        <w:rPr>
          <w:color w:val="FF0000"/>
          <w:sz w:val="20"/>
          <w:szCs w:val="20"/>
        </w:rPr>
        <w:t xml:space="preserve"> </w:t>
      </w:r>
      <w:r>
        <w:rPr>
          <w:sz w:val="20"/>
          <w:szCs w:val="20"/>
        </w:rPr>
        <w:t>with the subject “USAC EPC-Account Creation."   </w:t>
      </w:r>
      <w:r>
        <w:rPr>
          <w:color w:val="000000"/>
          <w:sz w:val="20"/>
          <w:szCs w:val="20"/>
        </w:rPr>
        <w:t>C</w:t>
      </w:r>
      <w:r>
        <w:rPr>
          <w:rStyle w:val="Hyperlink"/>
          <w:color w:val="000000"/>
          <w:szCs w:val="20"/>
        </w:rPr>
        <w:t xml:space="preserve">lick on the link in the invitation email </w:t>
      </w:r>
      <w:r>
        <w:rPr>
          <w:sz w:val="20"/>
          <w:szCs w:val="20"/>
        </w:rPr>
        <w:t xml:space="preserve">or navigate to the URL for the EPC Portal at </w:t>
      </w:r>
      <w:hyperlink r:id="rId9" w:history="1">
        <w:r>
          <w:rPr>
            <w:rStyle w:val="Hyperlink"/>
            <w:szCs w:val="20"/>
          </w:rPr>
          <w:t>https://portal.usac.org/suite/</w:t>
        </w:r>
      </w:hyperlink>
      <w:r>
        <w:t xml:space="preserve"> and follow the steps below (also see EPC Guide for screenshots!).</w:t>
      </w:r>
    </w:p>
    <w:p w:rsidR="00DE1FA2" w:rsidRDefault="00DE1FA2" w:rsidP="00DE1FA2">
      <w:pPr>
        <w:pStyle w:val="PlainText"/>
      </w:pPr>
    </w:p>
    <w:p w:rsidR="00DE1FA2" w:rsidRDefault="00DE1FA2" w:rsidP="00DE1FA2">
      <w:pPr>
        <w:pStyle w:val="PlainText"/>
      </w:pPr>
      <w:r>
        <w:rPr>
          <w:b/>
          <w:bCs/>
        </w:rPr>
        <w:t>B)</w:t>
      </w:r>
      <w:r>
        <w:t xml:space="preserve">  If you </w:t>
      </w:r>
      <w:r>
        <w:rPr>
          <w:u w:val="single"/>
        </w:rPr>
        <w:t>are</w:t>
      </w:r>
      <w:r>
        <w:t xml:space="preserve"> the AA for your entity and you just wish to set up your account, go directly to </w:t>
      </w:r>
      <w:hyperlink r:id="rId10" w:history="1">
        <w:r>
          <w:rPr>
            <w:rStyle w:val="Hyperlink"/>
            <w:szCs w:val="20"/>
          </w:rPr>
          <w:t>https://portal.usac.org/suite/</w:t>
        </w:r>
      </w:hyperlink>
      <w:r>
        <w:t xml:space="preserve"> and follow these steps (see attached EPC Guide for screenshots!):</w:t>
      </w:r>
    </w:p>
    <w:p w:rsidR="00DE1FA2" w:rsidRDefault="00DE1FA2" w:rsidP="00DE1FA2">
      <w:pPr>
        <w:pStyle w:val="PlainText"/>
      </w:pPr>
    </w:p>
    <w:p w:rsidR="00DE1FA2" w:rsidRDefault="00DE1FA2" w:rsidP="00DE1FA2">
      <w:pPr>
        <w:pStyle w:val="PlainText"/>
      </w:pPr>
      <w:r>
        <w:t>1)  Click "I Agree" on the next screen.</w:t>
      </w:r>
    </w:p>
    <w:p w:rsidR="00DE1FA2" w:rsidRDefault="00DE1FA2" w:rsidP="00DE1FA2">
      <w:pPr>
        <w:pStyle w:val="PlainText"/>
        <w:rPr>
          <w:sz w:val="20"/>
          <w:szCs w:val="20"/>
        </w:rPr>
      </w:pPr>
      <w:r>
        <w:t xml:space="preserve">2)  The Log-in screen will appear.  Enter your e-mail address (Username) and click "Forgot Password".  </w:t>
      </w:r>
      <w:r>
        <w:rPr>
          <w:color w:val="000000"/>
          <w:sz w:val="20"/>
          <w:szCs w:val="20"/>
        </w:rPr>
        <w:t>T</w:t>
      </w:r>
      <w:r>
        <w:rPr>
          <w:sz w:val="20"/>
          <w:szCs w:val="20"/>
        </w:rPr>
        <w:t>he Request Password Reset screen will display.  Enter the e-mail address again and click Request Password Reset.</w:t>
      </w:r>
    </w:p>
    <w:p w:rsidR="00DE1FA2" w:rsidRDefault="00DE1FA2" w:rsidP="00DE1FA2">
      <w:pPr>
        <w:pStyle w:val="PlainText"/>
        <w:rPr>
          <w:sz w:val="20"/>
          <w:szCs w:val="20"/>
        </w:rPr>
      </w:pPr>
      <w:r>
        <w:rPr>
          <w:sz w:val="20"/>
          <w:szCs w:val="20"/>
        </w:rPr>
        <w:t xml:space="preserve">3)  The system will then send an e-mail with a temporary link to that e-mail address which </w:t>
      </w:r>
      <w:r>
        <w:rPr>
          <w:sz w:val="20"/>
          <w:szCs w:val="20"/>
          <w:u w:val="single"/>
        </w:rPr>
        <w:t>is only valid for 15 min</w:t>
      </w:r>
      <w:r>
        <w:rPr>
          <w:sz w:val="20"/>
          <w:szCs w:val="20"/>
        </w:rPr>
        <w:t>.</w:t>
      </w:r>
    </w:p>
    <w:p w:rsidR="00DE1FA2" w:rsidRDefault="00DE1FA2" w:rsidP="00DE1FA2">
      <w:pPr>
        <w:pStyle w:val="PlainText"/>
        <w:rPr>
          <w:sz w:val="20"/>
          <w:szCs w:val="20"/>
        </w:rPr>
      </w:pPr>
      <w:r>
        <w:rPr>
          <w:sz w:val="20"/>
          <w:szCs w:val="20"/>
        </w:rPr>
        <w:t>4)  Click on the link in the e-mail (within 15 minutes!) and the browser will load the Enter New Password screen.</w:t>
      </w:r>
    </w:p>
    <w:p w:rsidR="00DE1FA2" w:rsidRDefault="00DE1FA2" w:rsidP="00DE1FA2">
      <w:pPr>
        <w:pStyle w:val="Default"/>
        <w:rPr>
          <w:sz w:val="22"/>
          <w:szCs w:val="22"/>
        </w:rPr>
      </w:pPr>
      <w:r>
        <w:rPr>
          <w:b/>
          <w:bCs/>
          <w:sz w:val="22"/>
          <w:szCs w:val="22"/>
        </w:rPr>
        <w:t xml:space="preserve">NOTE: </w:t>
      </w:r>
      <w:r>
        <w:rPr>
          <w:sz w:val="22"/>
          <w:szCs w:val="22"/>
        </w:rPr>
        <w:t xml:space="preserve">Your password must meet </w:t>
      </w:r>
      <w:r>
        <w:rPr>
          <w:sz w:val="22"/>
          <w:szCs w:val="22"/>
          <w:u w:val="single"/>
        </w:rPr>
        <w:t>all</w:t>
      </w:r>
      <w:r>
        <w:rPr>
          <w:sz w:val="22"/>
          <w:szCs w:val="22"/>
        </w:rPr>
        <w:t xml:space="preserve"> of the following criteria: </w:t>
      </w:r>
    </w:p>
    <w:p w:rsidR="00DE1FA2" w:rsidRDefault="00DE1FA2" w:rsidP="00DE1FA2">
      <w:pPr>
        <w:pStyle w:val="Default"/>
        <w:numPr>
          <w:ilvl w:val="0"/>
          <w:numId w:val="10"/>
        </w:numPr>
        <w:rPr>
          <w:sz w:val="22"/>
          <w:szCs w:val="22"/>
        </w:rPr>
      </w:pPr>
      <w:r>
        <w:rPr>
          <w:sz w:val="22"/>
          <w:szCs w:val="22"/>
        </w:rPr>
        <w:t xml:space="preserve">Is at least eight characters </w:t>
      </w:r>
    </w:p>
    <w:p w:rsidR="00DE1FA2" w:rsidRDefault="00DE1FA2" w:rsidP="00DE1FA2">
      <w:pPr>
        <w:pStyle w:val="Default"/>
        <w:numPr>
          <w:ilvl w:val="0"/>
          <w:numId w:val="10"/>
        </w:numPr>
        <w:rPr>
          <w:sz w:val="22"/>
          <w:szCs w:val="22"/>
        </w:rPr>
      </w:pPr>
      <w:r>
        <w:rPr>
          <w:sz w:val="22"/>
          <w:szCs w:val="22"/>
        </w:rPr>
        <w:t xml:space="preserve">Has not been used in the previous four passwords </w:t>
      </w:r>
    </w:p>
    <w:p w:rsidR="00DE1FA2" w:rsidRDefault="00DE1FA2" w:rsidP="00DE1FA2">
      <w:pPr>
        <w:pStyle w:val="Default"/>
        <w:numPr>
          <w:ilvl w:val="0"/>
          <w:numId w:val="10"/>
        </w:numPr>
        <w:rPr>
          <w:sz w:val="22"/>
          <w:szCs w:val="22"/>
        </w:rPr>
      </w:pPr>
      <w:r>
        <w:rPr>
          <w:sz w:val="22"/>
          <w:szCs w:val="22"/>
        </w:rPr>
        <w:t xml:space="preserve">Contains at least one character in the English alphabet </w:t>
      </w:r>
    </w:p>
    <w:p w:rsidR="00DE1FA2" w:rsidRDefault="00DE1FA2" w:rsidP="00DE1FA2">
      <w:pPr>
        <w:pStyle w:val="Default"/>
        <w:numPr>
          <w:ilvl w:val="0"/>
          <w:numId w:val="10"/>
        </w:numPr>
        <w:rPr>
          <w:sz w:val="22"/>
          <w:szCs w:val="22"/>
        </w:rPr>
      </w:pPr>
      <w:r>
        <w:rPr>
          <w:sz w:val="22"/>
          <w:szCs w:val="22"/>
        </w:rPr>
        <w:t xml:space="preserve">Contains at least one numeral (0 through 9) </w:t>
      </w:r>
    </w:p>
    <w:p w:rsidR="00DE1FA2" w:rsidRDefault="00DE1FA2" w:rsidP="00DE1FA2">
      <w:pPr>
        <w:pStyle w:val="Default"/>
        <w:numPr>
          <w:ilvl w:val="0"/>
          <w:numId w:val="10"/>
        </w:numPr>
        <w:rPr>
          <w:sz w:val="22"/>
          <w:szCs w:val="22"/>
        </w:rPr>
      </w:pPr>
      <w:r>
        <w:rPr>
          <w:sz w:val="22"/>
          <w:szCs w:val="22"/>
        </w:rPr>
        <w:t xml:space="preserve">Contains at least one non-alphabetic character (such as !, $, #, %) </w:t>
      </w:r>
    </w:p>
    <w:p w:rsidR="00DE1FA2" w:rsidRDefault="00DE1FA2" w:rsidP="00DE1FA2">
      <w:pPr>
        <w:pStyle w:val="Default"/>
        <w:numPr>
          <w:ilvl w:val="0"/>
          <w:numId w:val="10"/>
        </w:numPr>
        <w:rPr>
          <w:sz w:val="22"/>
          <w:szCs w:val="22"/>
        </w:rPr>
      </w:pPr>
      <w:r>
        <w:rPr>
          <w:sz w:val="22"/>
          <w:szCs w:val="22"/>
        </w:rPr>
        <w:t xml:space="preserve">Contains at least one uppercase character (A through Z) </w:t>
      </w:r>
    </w:p>
    <w:p w:rsidR="00DE1FA2" w:rsidRDefault="00DE1FA2" w:rsidP="00DE1FA2">
      <w:pPr>
        <w:pStyle w:val="Default"/>
        <w:numPr>
          <w:ilvl w:val="0"/>
          <w:numId w:val="10"/>
        </w:numPr>
        <w:rPr>
          <w:sz w:val="22"/>
          <w:szCs w:val="22"/>
        </w:rPr>
      </w:pPr>
      <w:r>
        <w:rPr>
          <w:sz w:val="22"/>
          <w:szCs w:val="22"/>
        </w:rPr>
        <w:t xml:space="preserve">Contains at least one lowercase character (a through z) </w:t>
      </w:r>
    </w:p>
    <w:p w:rsidR="00DE1FA2" w:rsidRDefault="00DE1FA2" w:rsidP="00DE1FA2">
      <w:pPr>
        <w:pStyle w:val="PlainText"/>
      </w:pPr>
      <w:r>
        <w:t>5)  The system will confirm that your password has been reset.</w:t>
      </w:r>
    </w:p>
    <w:p w:rsidR="00DE1FA2" w:rsidRDefault="00DE1FA2" w:rsidP="00DE1FA2">
      <w:pPr>
        <w:pStyle w:val="PlainText"/>
      </w:pPr>
      <w:r>
        <w:t xml:space="preserve">6)  Go to </w:t>
      </w:r>
      <w:hyperlink r:id="rId11" w:history="1">
        <w:r>
          <w:rPr>
            <w:rStyle w:val="Hyperlink"/>
          </w:rPr>
          <w:t>https://portal.usac.org/suite</w:t>
        </w:r>
      </w:hyperlink>
      <w:r>
        <w:t>/ and log-in to the EPC Portal.</w:t>
      </w:r>
    </w:p>
    <w:p w:rsidR="00DE1FA2" w:rsidRDefault="00DE1FA2" w:rsidP="00DE1FA2">
      <w:pPr>
        <w:pStyle w:val="PlainText"/>
      </w:pPr>
    </w:p>
    <w:p w:rsidR="00DE1FA2" w:rsidRDefault="00DE1FA2" w:rsidP="00DE1FA2">
      <w:pPr>
        <w:pStyle w:val="PlainText"/>
      </w:pPr>
      <w:r>
        <w:lastRenderedPageBreak/>
        <w:t xml:space="preserve">Once you're in the EPC Portal, you can set up additional users, add a consultant, transfer the AA rights to another individual within the school or library, post a Form 470, etc.   For detailed instructions on adding additional users or adding consultants, please refer to this listserve message:  </w:t>
      </w:r>
      <w:hyperlink r:id="rId12" w:history="1">
        <w:r>
          <w:rPr>
            <w:rStyle w:val="Hyperlink"/>
          </w:rPr>
          <w:t>http://e-ratepa.org/?p=8451</w:t>
        </w:r>
      </w:hyperlink>
      <w:r>
        <w:t>.</w:t>
      </w:r>
    </w:p>
    <w:p w:rsidR="00DE1FA2" w:rsidRDefault="00DE1FA2" w:rsidP="00DE1FA2">
      <w:pPr>
        <w:pStyle w:val="PlainText"/>
      </w:pPr>
    </w:p>
    <w:p w:rsidR="00DE1FA2" w:rsidRPr="00DE1FA2" w:rsidRDefault="00DE1FA2" w:rsidP="00DE1FA2">
      <w:pPr>
        <w:pStyle w:val="PlainText"/>
        <w:rPr>
          <w:i/>
        </w:rPr>
      </w:pPr>
      <w:r w:rsidRPr="00DE1FA2">
        <w:rPr>
          <w:b/>
          <w:i/>
        </w:rPr>
        <w:t>Note</w:t>
      </w:r>
      <w:r w:rsidRPr="00DE1FA2">
        <w:rPr>
          <w:i/>
        </w:rPr>
        <w:t xml:space="preserve">:  If you log-in to the Portal but it doesn’t give you option to Manage Users, Add Consultants, </w:t>
      </w:r>
      <w:proofErr w:type="spellStart"/>
      <w:r w:rsidRPr="00DE1FA2">
        <w:rPr>
          <w:i/>
        </w:rPr>
        <w:t>etc</w:t>
      </w:r>
      <w:proofErr w:type="spellEnd"/>
      <w:r w:rsidRPr="00DE1FA2">
        <w:rPr>
          <w:i/>
        </w:rPr>
        <w:t xml:space="preserve">, call CSB at 888-203-8100 to make sure they have established you as the AA.  </w:t>
      </w:r>
    </w:p>
    <w:p w:rsidR="00DE1FA2" w:rsidRDefault="00DE1FA2" w:rsidP="00DE1FA2">
      <w:pPr>
        <w:pStyle w:val="PlainText"/>
      </w:pPr>
    </w:p>
    <w:p w:rsidR="00DE1FA2" w:rsidRDefault="00DE1FA2" w:rsidP="00DE1FA2">
      <w:pPr>
        <w:pStyle w:val="PlainText"/>
      </w:pPr>
      <w:r>
        <w:t>In the meantime, if you have any questions about setting up your account, please call USAC's Client Services Bureau (CSB) at 888-203-8100.</w:t>
      </w:r>
    </w:p>
    <w:p w:rsidR="00BC7A8A" w:rsidRDefault="00BC7A8A"/>
    <w:sectPr w:rsidR="00BC7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93C87"/>
    <w:multiLevelType w:val="hybridMultilevel"/>
    <w:tmpl w:val="370C2F30"/>
    <w:lvl w:ilvl="0" w:tplc="B1163D5C">
      <w:start w:val="5"/>
      <w:numFmt w:val="bullet"/>
      <w:lvlText w:val="•"/>
      <w:lvlJc w:val="left"/>
      <w:pPr>
        <w:ind w:left="720" w:hanging="360"/>
      </w:pPr>
      <w:rPr>
        <w:rFonts w:ascii="Calibri" w:eastAsia="Calibri" w:hAnsi="Calibri"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B832F1D"/>
    <w:multiLevelType w:val="multilevel"/>
    <w:tmpl w:val="078A86C6"/>
    <w:lvl w:ilvl="0">
      <w:start w:val="2"/>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530"/>
        </w:tabs>
        <w:ind w:left="153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600"/>
        </w:tabs>
        <w:ind w:left="3600" w:hanging="720"/>
      </w:pPr>
      <w:rPr>
        <w:rFonts w:hint="default"/>
      </w:rPr>
    </w:lvl>
    <w:lvl w:ilvl="5">
      <w:start w:val="1"/>
      <w:numFmt w:val="decimal"/>
      <w:pStyle w:val="Heading6"/>
      <w:lvlText w:val="%1.%2.%3.%4.%5.%6"/>
      <w:lvlJc w:val="left"/>
      <w:pPr>
        <w:tabs>
          <w:tab w:val="num" w:pos="4320"/>
        </w:tabs>
        <w:ind w:left="4320" w:hanging="720"/>
      </w:pPr>
      <w:rPr>
        <w:rFonts w:hint="default"/>
      </w:rPr>
    </w:lvl>
    <w:lvl w:ilvl="6">
      <w:start w:val="1"/>
      <w:numFmt w:val="decimal"/>
      <w:pStyle w:val="Heading7"/>
      <w:lvlText w:val="%1.%2.%3.%4.%5.%6.%7"/>
      <w:lvlJc w:val="left"/>
      <w:pPr>
        <w:tabs>
          <w:tab w:val="num" w:pos="5040"/>
        </w:tabs>
        <w:ind w:left="5040" w:hanging="720"/>
      </w:pPr>
      <w:rPr>
        <w:rFonts w:hint="default"/>
      </w:rPr>
    </w:lvl>
    <w:lvl w:ilvl="7">
      <w:start w:val="1"/>
      <w:numFmt w:val="decimal"/>
      <w:pStyle w:val="Heading8"/>
      <w:lvlText w:val="%1.%2.%3.%4.%5.%6.%7.%8"/>
      <w:lvlJc w:val="left"/>
      <w:pPr>
        <w:tabs>
          <w:tab w:val="num" w:pos="5760"/>
        </w:tabs>
        <w:ind w:left="5760" w:hanging="720"/>
      </w:pPr>
      <w:rPr>
        <w:rFonts w:hint="default"/>
      </w:rPr>
    </w:lvl>
    <w:lvl w:ilvl="8">
      <w:start w:val="1"/>
      <w:numFmt w:val="decimal"/>
      <w:pStyle w:val="Heading9"/>
      <w:lvlText w:val="%1.%2.%3.%4.%5.%6.%7.%8.%9"/>
      <w:lvlJc w:val="left"/>
      <w:pPr>
        <w:tabs>
          <w:tab w:val="num" w:pos="6480"/>
        </w:tabs>
        <w:ind w:left="6480" w:hanging="72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A2"/>
    <w:rsid w:val="0031650E"/>
    <w:rsid w:val="006A0BA5"/>
    <w:rsid w:val="00BC7A8A"/>
    <w:rsid w:val="00C3426B"/>
    <w:rsid w:val="00DE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50E"/>
    <w:pPr>
      <w:ind w:left="0" w:right="0"/>
    </w:pPr>
    <w:rPr>
      <w:rFonts w:eastAsiaTheme="minorEastAsia"/>
      <w:sz w:val="20"/>
      <w:lang w:bidi="en-US"/>
    </w:rPr>
  </w:style>
  <w:style w:type="paragraph" w:styleId="Heading1">
    <w:name w:val="heading 1"/>
    <w:next w:val="Normal"/>
    <w:link w:val="Heading1Char"/>
    <w:qFormat/>
    <w:rsid w:val="0031650E"/>
    <w:pPr>
      <w:keepNext/>
      <w:keepLines/>
      <w:numPr>
        <w:numId w:val="9"/>
      </w:numPr>
      <w:ind w:right="0"/>
      <w:outlineLvl w:val="0"/>
    </w:pPr>
    <w:rPr>
      <w:rFonts w:eastAsiaTheme="majorEastAsia" w:cstheme="majorBidi"/>
      <w:bCs/>
      <w:sz w:val="20"/>
      <w:szCs w:val="28"/>
    </w:rPr>
  </w:style>
  <w:style w:type="paragraph" w:styleId="Heading2">
    <w:name w:val="heading 2"/>
    <w:basedOn w:val="Heading1"/>
    <w:next w:val="Normal"/>
    <w:link w:val="Heading2Char"/>
    <w:unhideWhenUsed/>
    <w:qFormat/>
    <w:rsid w:val="0031650E"/>
    <w:pPr>
      <w:numPr>
        <w:ilvl w:val="1"/>
      </w:numPr>
      <w:outlineLvl w:val="1"/>
    </w:pPr>
    <w:rPr>
      <w:bCs w:val="0"/>
      <w:szCs w:val="26"/>
    </w:rPr>
  </w:style>
  <w:style w:type="paragraph" w:styleId="Heading3">
    <w:name w:val="heading 3"/>
    <w:basedOn w:val="Heading2"/>
    <w:next w:val="Normal"/>
    <w:link w:val="Heading3Char"/>
    <w:unhideWhenUsed/>
    <w:qFormat/>
    <w:rsid w:val="0031650E"/>
    <w:pPr>
      <w:numPr>
        <w:ilvl w:val="2"/>
      </w:numPr>
      <w:outlineLvl w:val="2"/>
    </w:pPr>
    <w:rPr>
      <w:bCs/>
    </w:rPr>
  </w:style>
  <w:style w:type="paragraph" w:styleId="Heading4">
    <w:name w:val="heading 4"/>
    <w:basedOn w:val="Heading3"/>
    <w:next w:val="Normal"/>
    <w:link w:val="Heading4Char"/>
    <w:unhideWhenUsed/>
    <w:qFormat/>
    <w:rsid w:val="0031650E"/>
    <w:pPr>
      <w:keepNext w:val="0"/>
      <w:keepLines w:val="0"/>
      <w:widowControl w:val="0"/>
      <w:numPr>
        <w:ilvl w:val="3"/>
      </w:numPr>
      <w:outlineLvl w:val="3"/>
    </w:pPr>
    <w:rPr>
      <w:bCs w:val="0"/>
      <w:iCs/>
    </w:rPr>
  </w:style>
  <w:style w:type="paragraph" w:styleId="Heading5">
    <w:name w:val="heading 5"/>
    <w:aliases w:val="Heading 5 Bulleted"/>
    <w:basedOn w:val="Heading4"/>
    <w:next w:val="Normal"/>
    <w:link w:val="Heading5Char"/>
    <w:uiPriority w:val="9"/>
    <w:unhideWhenUsed/>
    <w:qFormat/>
    <w:rsid w:val="0031650E"/>
    <w:pPr>
      <w:numPr>
        <w:ilvl w:val="4"/>
      </w:numPr>
      <w:outlineLvl w:val="4"/>
    </w:pPr>
  </w:style>
  <w:style w:type="paragraph" w:styleId="Heading6">
    <w:name w:val="heading 6"/>
    <w:basedOn w:val="Heading5"/>
    <w:next w:val="Normal"/>
    <w:link w:val="Heading6Char"/>
    <w:unhideWhenUsed/>
    <w:qFormat/>
    <w:rsid w:val="0031650E"/>
    <w:pPr>
      <w:numPr>
        <w:ilvl w:val="5"/>
      </w:numPr>
      <w:outlineLvl w:val="5"/>
    </w:pPr>
    <w:rPr>
      <w:iCs w:val="0"/>
    </w:rPr>
  </w:style>
  <w:style w:type="paragraph" w:styleId="Heading7">
    <w:name w:val="heading 7"/>
    <w:basedOn w:val="Heading6"/>
    <w:next w:val="Normal"/>
    <w:link w:val="Heading7Char"/>
    <w:uiPriority w:val="9"/>
    <w:unhideWhenUsed/>
    <w:qFormat/>
    <w:rsid w:val="0031650E"/>
    <w:pPr>
      <w:numPr>
        <w:ilvl w:val="6"/>
      </w:numPr>
      <w:outlineLvl w:val="6"/>
    </w:pPr>
    <w:rPr>
      <w:iCs/>
    </w:rPr>
  </w:style>
  <w:style w:type="paragraph" w:styleId="Heading8">
    <w:name w:val="heading 8"/>
    <w:next w:val="Normal"/>
    <w:link w:val="Heading8Char"/>
    <w:uiPriority w:val="9"/>
    <w:unhideWhenUsed/>
    <w:qFormat/>
    <w:rsid w:val="0031650E"/>
    <w:pPr>
      <w:keepNext/>
      <w:keepLines/>
      <w:numPr>
        <w:ilvl w:val="7"/>
        <w:numId w:val="9"/>
      </w:numPr>
      <w:ind w:right="0"/>
      <w:outlineLvl w:val="7"/>
    </w:pPr>
    <w:rPr>
      <w:rFonts w:eastAsiaTheme="majorEastAsia" w:cstheme="majorBidi"/>
      <w:sz w:val="20"/>
      <w:szCs w:val="20"/>
    </w:rPr>
  </w:style>
  <w:style w:type="paragraph" w:styleId="Heading9">
    <w:name w:val="heading 9"/>
    <w:next w:val="Normal"/>
    <w:link w:val="Heading9Char"/>
    <w:unhideWhenUsed/>
    <w:qFormat/>
    <w:rsid w:val="0031650E"/>
    <w:pPr>
      <w:keepNext/>
      <w:keepLines/>
      <w:numPr>
        <w:ilvl w:val="8"/>
        <w:numId w:val="8"/>
      </w:numPr>
      <w:ind w:right="0"/>
      <w:outlineLvl w:val="8"/>
    </w:pPr>
    <w:rPr>
      <w:rFonts w:eastAsiaTheme="majorEastAsia"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50E"/>
    <w:rPr>
      <w:rFonts w:eastAsiaTheme="majorEastAsia" w:cstheme="majorBidi"/>
      <w:bCs/>
      <w:sz w:val="20"/>
      <w:szCs w:val="28"/>
    </w:rPr>
  </w:style>
  <w:style w:type="character" w:customStyle="1" w:styleId="Heading2Char">
    <w:name w:val="Heading 2 Char"/>
    <w:basedOn w:val="DefaultParagraphFont"/>
    <w:link w:val="Heading2"/>
    <w:rsid w:val="0031650E"/>
    <w:rPr>
      <w:rFonts w:eastAsiaTheme="majorEastAsia" w:cstheme="majorBidi"/>
      <w:sz w:val="20"/>
      <w:szCs w:val="26"/>
    </w:rPr>
  </w:style>
  <w:style w:type="character" w:customStyle="1" w:styleId="Heading3Char">
    <w:name w:val="Heading 3 Char"/>
    <w:basedOn w:val="DefaultParagraphFont"/>
    <w:link w:val="Heading3"/>
    <w:rsid w:val="0031650E"/>
    <w:rPr>
      <w:rFonts w:eastAsiaTheme="majorEastAsia" w:cstheme="majorBidi"/>
      <w:bCs/>
      <w:sz w:val="20"/>
      <w:szCs w:val="26"/>
    </w:rPr>
  </w:style>
  <w:style w:type="character" w:customStyle="1" w:styleId="Heading4Char">
    <w:name w:val="Heading 4 Char"/>
    <w:basedOn w:val="DefaultParagraphFont"/>
    <w:link w:val="Heading4"/>
    <w:rsid w:val="0031650E"/>
    <w:rPr>
      <w:rFonts w:eastAsiaTheme="majorEastAsia" w:cstheme="majorBidi"/>
      <w:iCs/>
      <w:sz w:val="20"/>
      <w:szCs w:val="26"/>
    </w:rPr>
  </w:style>
  <w:style w:type="character" w:customStyle="1" w:styleId="Heading5Char">
    <w:name w:val="Heading 5 Char"/>
    <w:aliases w:val="Heading 5 Bulleted Char"/>
    <w:basedOn w:val="DefaultParagraphFont"/>
    <w:link w:val="Heading5"/>
    <w:uiPriority w:val="9"/>
    <w:rsid w:val="0031650E"/>
    <w:rPr>
      <w:rFonts w:eastAsiaTheme="majorEastAsia" w:cstheme="majorBidi"/>
      <w:iCs/>
      <w:sz w:val="20"/>
      <w:szCs w:val="26"/>
    </w:rPr>
  </w:style>
  <w:style w:type="character" w:customStyle="1" w:styleId="Heading6Char">
    <w:name w:val="Heading 6 Char"/>
    <w:basedOn w:val="DefaultParagraphFont"/>
    <w:link w:val="Heading6"/>
    <w:rsid w:val="0031650E"/>
    <w:rPr>
      <w:rFonts w:eastAsiaTheme="majorEastAsia" w:cstheme="majorBidi"/>
      <w:sz w:val="20"/>
      <w:szCs w:val="26"/>
    </w:rPr>
  </w:style>
  <w:style w:type="character" w:customStyle="1" w:styleId="Heading7Char">
    <w:name w:val="Heading 7 Char"/>
    <w:basedOn w:val="DefaultParagraphFont"/>
    <w:link w:val="Heading7"/>
    <w:uiPriority w:val="9"/>
    <w:rsid w:val="0031650E"/>
    <w:rPr>
      <w:rFonts w:eastAsiaTheme="majorEastAsia" w:cstheme="majorBidi"/>
      <w:iCs/>
      <w:sz w:val="20"/>
      <w:szCs w:val="26"/>
    </w:rPr>
  </w:style>
  <w:style w:type="character" w:customStyle="1" w:styleId="Heading8Char">
    <w:name w:val="Heading 8 Char"/>
    <w:basedOn w:val="DefaultParagraphFont"/>
    <w:link w:val="Heading8"/>
    <w:uiPriority w:val="9"/>
    <w:rsid w:val="0031650E"/>
    <w:rPr>
      <w:rFonts w:eastAsiaTheme="majorEastAsia" w:cstheme="majorBidi"/>
      <w:sz w:val="20"/>
      <w:szCs w:val="20"/>
    </w:rPr>
  </w:style>
  <w:style w:type="character" w:customStyle="1" w:styleId="Heading9Char">
    <w:name w:val="Heading 9 Char"/>
    <w:basedOn w:val="DefaultParagraphFont"/>
    <w:link w:val="Heading9"/>
    <w:rsid w:val="0031650E"/>
    <w:rPr>
      <w:rFonts w:eastAsiaTheme="majorEastAsia" w:cstheme="majorBidi"/>
      <w:iCs/>
      <w:sz w:val="20"/>
      <w:szCs w:val="20"/>
    </w:rPr>
  </w:style>
  <w:style w:type="paragraph" w:styleId="Caption">
    <w:name w:val="caption"/>
    <w:basedOn w:val="Normal"/>
    <w:next w:val="Normal"/>
    <w:uiPriority w:val="99"/>
    <w:unhideWhenUsed/>
    <w:qFormat/>
    <w:rsid w:val="0031650E"/>
    <w:rPr>
      <w:b/>
      <w:bCs/>
      <w:color w:val="4F81BD" w:themeColor="accent1"/>
      <w:sz w:val="18"/>
      <w:szCs w:val="18"/>
    </w:rPr>
  </w:style>
  <w:style w:type="paragraph" w:styleId="Title">
    <w:name w:val="Title"/>
    <w:basedOn w:val="Normal"/>
    <w:next w:val="Normal"/>
    <w:link w:val="TitleChar"/>
    <w:qFormat/>
    <w:rsid w:val="00316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650E"/>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3165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650E"/>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31650E"/>
    <w:rPr>
      <w:b/>
      <w:bCs/>
    </w:rPr>
  </w:style>
  <w:style w:type="character" w:styleId="Emphasis">
    <w:name w:val="Emphasis"/>
    <w:basedOn w:val="DefaultParagraphFont"/>
    <w:uiPriority w:val="20"/>
    <w:qFormat/>
    <w:rsid w:val="0031650E"/>
    <w:rPr>
      <w:i/>
      <w:iCs/>
    </w:rPr>
  </w:style>
  <w:style w:type="paragraph" w:styleId="NoSpacing">
    <w:name w:val="No Spacing"/>
    <w:uiPriority w:val="1"/>
    <w:qFormat/>
    <w:rsid w:val="0031650E"/>
    <w:pPr>
      <w:ind w:left="0" w:right="0"/>
    </w:pPr>
    <w:rPr>
      <w:rFonts w:asciiTheme="minorHAnsi" w:eastAsiaTheme="minorEastAsia" w:hAnsiTheme="minorHAnsi"/>
      <w:lang w:bidi="en-US"/>
    </w:rPr>
  </w:style>
  <w:style w:type="paragraph" w:styleId="ListParagraph">
    <w:name w:val="List Paragraph"/>
    <w:basedOn w:val="Normal"/>
    <w:uiPriority w:val="99"/>
    <w:qFormat/>
    <w:rsid w:val="0031650E"/>
    <w:pPr>
      <w:ind w:left="720"/>
      <w:contextualSpacing/>
    </w:pPr>
  </w:style>
  <w:style w:type="paragraph" w:styleId="Quote">
    <w:name w:val="Quote"/>
    <w:basedOn w:val="Normal"/>
    <w:next w:val="Normal"/>
    <w:link w:val="QuoteChar"/>
    <w:uiPriority w:val="29"/>
    <w:qFormat/>
    <w:rsid w:val="0031650E"/>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31650E"/>
    <w:rPr>
      <w:rFonts w:asciiTheme="minorHAnsi" w:eastAsiaTheme="minorEastAsia" w:hAnsiTheme="minorHAnsi"/>
      <w:i/>
      <w:iCs/>
      <w:color w:val="000000" w:themeColor="text1"/>
      <w:lang w:bidi="en-US"/>
    </w:rPr>
  </w:style>
  <w:style w:type="paragraph" w:styleId="IntenseQuote">
    <w:name w:val="Intense Quote"/>
    <w:basedOn w:val="Normal"/>
    <w:next w:val="Normal"/>
    <w:link w:val="IntenseQuoteChar"/>
    <w:uiPriority w:val="30"/>
    <w:qFormat/>
    <w:rsid w:val="0031650E"/>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31650E"/>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qFormat/>
    <w:rsid w:val="0031650E"/>
    <w:rPr>
      <w:i/>
      <w:iCs/>
      <w:color w:val="808080" w:themeColor="text1" w:themeTint="7F"/>
    </w:rPr>
  </w:style>
  <w:style w:type="character" w:styleId="IntenseEmphasis">
    <w:name w:val="Intense Emphasis"/>
    <w:basedOn w:val="DefaultParagraphFont"/>
    <w:uiPriority w:val="21"/>
    <w:qFormat/>
    <w:rsid w:val="0031650E"/>
    <w:rPr>
      <w:b/>
      <w:bCs/>
      <w:i/>
      <w:iCs/>
      <w:color w:val="4F81BD" w:themeColor="accent1"/>
    </w:rPr>
  </w:style>
  <w:style w:type="character" w:styleId="SubtleReference">
    <w:name w:val="Subtle Reference"/>
    <w:basedOn w:val="DefaultParagraphFont"/>
    <w:uiPriority w:val="31"/>
    <w:qFormat/>
    <w:rsid w:val="0031650E"/>
    <w:rPr>
      <w:smallCaps/>
      <w:color w:val="C0504D" w:themeColor="accent2"/>
      <w:u w:val="single"/>
    </w:rPr>
  </w:style>
  <w:style w:type="character" w:styleId="IntenseReference">
    <w:name w:val="Intense Reference"/>
    <w:basedOn w:val="DefaultParagraphFont"/>
    <w:uiPriority w:val="32"/>
    <w:qFormat/>
    <w:rsid w:val="0031650E"/>
    <w:rPr>
      <w:b/>
      <w:bCs/>
      <w:smallCaps/>
      <w:color w:val="C0504D" w:themeColor="accent2"/>
      <w:spacing w:val="5"/>
      <w:u w:val="single"/>
    </w:rPr>
  </w:style>
  <w:style w:type="character" w:styleId="BookTitle">
    <w:name w:val="Book Title"/>
    <w:basedOn w:val="DefaultParagraphFont"/>
    <w:uiPriority w:val="33"/>
    <w:qFormat/>
    <w:rsid w:val="0031650E"/>
    <w:rPr>
      <w:b/>
      <w:bCs/>
      <w:smallCaps/>
      <w:spacing w:val="5"/>
    </w:rPr>
  </w:style>
  <w:style w:type="paragraph" w:styleId="TOCHeading">
    <w:name w:val="TOC Heading"/>
    <w:basedOn w:val="Heading1"/>
    <w:next w:val="Normal"/>
    <w:uiPriority w:val="39"/>
    <w:semiHidden/>
    <w:unhideWhenUsed/>
    <w:qFormat/>
    <w:rsid w:val="0031650E"/>
    <w:pPr>
      <w:numPr>
        <w:numId w:val="0"/>
      </w:numPr>
      <w:spacing w:before="480" w:line="276" w:lineRule="auto"/>
      <w:outlineLvl w:val="9"/>
    </w:pPr>
    <w:rPr>
      <w:rFonts w:asciiTheme="majorHAnsi" w:hAnsiTheme="majorHAnsi"/>
      <w:b/>
      <w:color w:val="365F91" w:themeColor="accent1" w:themeShade="BF"/>
      <w:sz w:val="28"/>
      <w:lang w:bidi="en-US"/>
    </w:rPr>
  </w:style>
  <w:style w:type="character" w:styleId="Hyperlink">
    <w:name w:val="Hyperlink"/>
    <w:basedOn w:val="DefaultParagraphFont"/>
    <w:uiPriority w:val="99"/>
    <w:semiHidden/>
    <w:unhideWhenUsed/>
    <w:rsid w:val="00DE1FA2"/>
    <w:rPr>
      <w:color w:val="0000FF"/>
      <w:u w:val="single"/>
    </w:rPr>
  </w:style>
  <w:style w:type="paragraph" w:styleId="PlainText">
    <w:name w:val="Plain Text"/>
    <w:basedOn w:val="Normal"/>
    <w:link w:val="PlainTextChar"/>
    <w:uiPriority w:val="99"/>
    <w:semiHidden/>
    <w:unhideWhenUsed/>
    <w:rsid w:val="00DE1FA2"/>
    <w:rPr>
      <w:rFonts w:ascii="Calibri" w:eastAsiaTheme="minorHAnsi" w:hAnsi="Calibri" w:cs="Times New Roman"/>
      <w:sz w:val="22"/>
      <w:lang w:bidi="ar-SA"/>
    </w:rPr>
  </w:style>
  <w:style w:type="character" w:customStyle="1" w:styleId="PlainTextChar">
    <w:name w:val="Plain Text Char"/>
    <w:basedOn w:val="DefaultParagraphFont"/>
    <w:link w:val="PlainText"/>
    <w:uiPriority w:val="99"/>
    <w:semiHidden/>
    <w:rsid w:val="00DE1FA2"/>
    <w:rPr>
      <w:rFonts w:ascii="Calibri" w:hAnsi="Calibri" w:cs="Times New Roman"/>
    </w:rPr>
  </w:style>
  <w:style w:type="paragraph" w:customStyle="1" w:styleId="Default">
    <w:name w:val="Default"/>
    <w:basedOn w:val="Normal"/>
    <w:uiPriority w:val="99"/>
    <w:rsid w:val="00DE1FA2"/>
    <w:pPr>
      <w:autoSpaceDE w:val="0"/>
      <w:autoSpaceDN w:val="0"/>
    </w:pPr>
    <w:rPr>
      <w:rFonts w:ascii="Calibri" w:eastAsiaTheme="minorHAnsi" w:hAnsi="Calibri" w:cs="Times New Roman"/>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50E"/>
    <w:pPr>
      <w:ind w:left="0" w:right="0"/>
    </w:pPr>
    <w:rPr>
      <w:rFonts w:eastAsiaTheme="minorEastAsia"/>
      <w:sz w:val="20"/>
      <w:lang w:bidi="en-US"/>
    </w:rPr>
  </w:style>
  <w:style w:type="paragraph" w:styleId="Heading1">
    <w:name w:val="heading 1"/>
    <w:next w:val="Normal"/>
    <w:link w:val="Heading1Char"/>
    <w:qFormat/>
    <w:rsid w:val="0031650E"/>
    <w:pPr>
      <w:keepNext/>
      <w:keepLines/>
      <w:numPr>
        <w:numId w:val="9"/>
      </w:numPr>
      <w:ind w:right="0"/>
      <w:outlineLvl w:val="0"/>
    </w:pPr>
    <w:rPr>
      <w:rFonts w:eastAsiaTheme="majorEastAsia" w:cstheme="majorBidi"/>
      <w:bCs/>
      <w:sz w:val="20"/>
      <w:szCs w:val="28"/>
    </w:rPr>
  </w:style>
  <w:style w:type="paragraph" w:styleId="Heading2">
    <w:name w:val="heading 2"/>
    <w:basedOn w:val="Heading1"/>
    <w:next w:val="Normal"/>
    <w:link w:val="Heading2Char"/>
    <w:unhideWhenUsed/>
    <w:qFormat/>
    <w:rsid w:val="0031650E"/>
    <w:pPr>
      <w:numPr>
        <w:ilvl w:val="1"/>
      </w:numPr>
      <w:outlineLvl w:val="1"/>
    </w:pPr>
    <w:rPr>
      <w:bCs w:val="0"/>
      <w:szCs w:val="26"/>
    </w:rPr>
  </w:style>
  <w:style w:type="paragraph" w:styleId="Heading3">
    <w:name w:val="heading 3"/>
    <w:basedOn w:val="Heading2"/>
    <w:next w:val="Normal"/>
    <w:link w:val="Heading3Char"/>
    <w:unhideWhenUsed/>
    <w:qFormat/>
    <w:rsid w:val="0031650E"/>
    <w:pPr>
      <w:numPr>
        <w:ilvl w:val="2"/>
      </w:numPr>
      <w:outlineLvl w:val="2"/>
    </w:pPr>
    <w:rPr>
      <w:bCs/>
    </w:rPr>
  </w:style>
  <w:style w:type="paragraph" w:styleId="Heading4">
    <w:name w:val="heading 4"/>
    <w:basedOn w:val="Heading3"/>
    <w:next w:val="Normal"/>
    <w:link w:val="Heading4Char"/>
    <w:unhideWhenUsed/>
    <w:qFormat/>
    <w:rsid w:val="0031650E"/>
    <w:pPr>
      <w:keepNext w:val="0"/>
      <w:keepLines w:val="0"/>
      <w:widowControl w:val="0"/>
      <w:numPr>
        <w:ilvl w:val="3"/>
      </w:numPr>
      <w:outlineLvl w:val="3"/>
    </w:pPr>
    <w:rPr>
      <w:bCs w:val="0"/>
      <w:iCs/>
    </w:rPr>
  </w:style>
  <w:style w:type="paragraph" w:styleId="Heading5">
    <w:name w:val="heading 5"/>
    <w:aliases w:val="Heading 5 Bulleted"/>
    <w:basedOn w:val="Heading4"/>
    <w:next w:val="Normal"/>
    <w:link w:val="Heading5Char"/>
    <w:uiPriority w:val="9"/>
    <w:unhideWhenUsed/>
    <w:qFormat/>
    <w:rsid w:val="0031650E"/>
    <w:pPr>
      <w:numPr>
        <w:ilvl w:val="4"/>
      </w:numPr>
      <w:outlineLvl w:val="4"/>
    </w:pPr>
  </w:style>
  <w:style w:type="paragraph" w:styleId="Heading6">
    <w:name w:val="heading 6"/>
    <w:basedOn w:val="Heading5"/>
    <w:next w:val="Normal"/>
    <w:link w:val="Heading6Char"/>
    <w:unhideWhenUsed/>
    <w:qFormat/>
    <w:rsid w:val="0031650E"/>
    <w:pPr>
      <w:numPr>
        <w:ilvl w:val="5"/>
      </w:numPr>
      <w:outlineLvl w:val="5"/>
    </w:pPr>
    <w:rPr>
      <w:iCs w:val="0"/>
    </w:rPr>
  </w:style>
  <w:style w:type="paragraph" w:styleId="Heading7">
    <w:name w:val="heading 7"/>
    <w:basedOn w:val="Heading6"/>
    <w:next w:val="Normal"/>
    <w:link w:val="Heading7Char"/>
    <w:uiPriority w:val="9"/>
    <w:unhideWhenUsed/>
    <w:qFormat/>
    <w:rsid w:val="0031650E"/>
    <w:pPr>
      <w:numPr>
        <w:ilvl w:val="6"/>
      </w:numPr>
      <w:outlineLvl w:val="6"/>
    </w:pPr>
    <w:rPr>
      <w:iCs/>
    </w:rPr>
  </w:style>
  <w:style w:type="paragraph" w:styleId="Heading8">
    <w:name w:val="heading 8"/>
    <w:next w:val="Normal"/>
    <w:link w:val="Heading8Char"/>
    <w:uiPriority w:val="9"/>
    <w:unhideWhenUsed/>
    <w:qFormat/>
    <w:rsid w:val="0031650E"/>
    <w:pPr>
      <w:keepNext/>
      <w:keepLines/>
      <w:numPr>
        <w:ilvl w:val="7"/>
        <w:numId w:val="9"/>
      </w:numPr>
      <w:ind w:right="0"/>
      <w:outlineLvl w:val="7"/>
    </w:pPr>
    <w:rPr>
      <w:rFonts w:eastAsiaTheme="majorEastAsia" w:cstheme="majorBidi"/>
      <w:sz w:val="20"/>
      <w:szCs w:val="20"/>
    </w:rPr>
  </w:style>
  <w:style w:type="paragraph" w:styleId="Heading9">
    <w:name w:val="heading 9"/>
    <w:next w:val="Normal"/>
    <w:link w:val="Heading9Char"/>
    <w:unhideWhenUsed/>
    <w:qFormat/>
    <w:rsid w:val="0031650E"/>
    <w:pPr>
      <w:keepNext/>
      <w:keepLines/>
      <w:numPr>
        <w:ilvl w:val="8"/>
        <w:numId w:val="8"/>
      </w:numPr>
      <w:ind w:right="0"/>
      <w:outlineLvl w:val="8"/>
    </w:pPr>
    <w:rPr>
      <w:rFonts w:eastAsiaTheme="majorEastAsia"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50E"/>
    <w:rPr>
      <w:rFonts w:eastAsiaTheme="majorEastAsia" w:cstheme="majorBidi"/>
      <w:bCs/>
      <w:sz w:val="20"/>
      <w:szCs w:val="28"/>
    </w:rPr>
  </w:style>
  <w:style w:type="character" w:customStyle="1" w:styleId="Heading2Char">
    <w:name w:val="Heading 2 Char"/>
    <w:basedOn w:val="DefaultParagraphFont"/>
    <w:link w:val="Heading2"/>
    <w:rsid w:val="0031650E"/>
    <w:rPr>
      <w:rFonts w:eastAsiaTheme="majorEastAsia" w:cstheme="majorBidi"/>
      <w:sz w:val="20"/>
      <w:szCs w:val="26"/>
    </w:rPr>
  </w:style>
  <w:style w:type="character" w:customStyle="1" w:styleId="Heading3Char">
    <w:name w:val="Heading 3 Char"/>
    <w:basedOn w:val="DefaultParagraphFont"/>
    <w:link w:val="Heading3"/>
    <w:rsid w:val="0031650E"/>
    <w:rPr>
      <w:rFonts w:eastAsiaTheme="majorEastAsia" w:cstheme="majorBidi"/>
      <w:bCs/>
      <w:sz w:val="20"/>
      <w:szCs w:val="26"/>
    </w:rPr>
  </w:style>
  <w:style w:type="character" w:customStyle="1" w:styleId="Heading4Char">
    <w:name w:val="Heading 4 Char"/>
    <w:basedOn w:val="DefaultParagraphFont"/>
    <w:link w:val="Heading4"/>
    <w:rsid w:val="0031650E"/>
    <w:rPr>
      <w:rFonts w:eastAsiaTheme="majorEastAsia" w:cstheme="majorBidi"/>
      <w:iCs/>
      <w:sz w:val="20"/>
      <w:szCs w:val="26"/>
    </w:rPr>
  </w:style>
  <w:style w:type="character" w:customStyle="1" w:styleId="Heading5Char">
    <w:name w:val="Heading 5 Char"/>
    <w:aliases w:val="Heading 5 Bulleted Char"/>
    <w:basedOn w:val="DefaultParagraphFont"/>
    <w:link w:val="Heading5"/>
    <w:uiPriority w:val="9"/>
    <w:rsid w:val="0031650E"/>
    <w:rPr>
      <w:rFonts w:eastAsiaTheme="majorEastAsia" w:cstheme="majorBidi"/>
      <w:iCs/>
      <w:sz w:val="20"/>
      <w:szCs w:val="26"/>
    </w:rPr>
  </w:style>
  <w:style w:type="character" w:customStyle="1" w:styleId="Heading6Char">
    <w:name w:val="Heading 6 Char"/>
    <w:basedOn w:val="DefaultParagraphFont"/>
    <w:link w:val="Heading6"/>
    <w:rsid w:val="0031650E"/>
    <w:rPr>
      <w:rFonts w:eastAsiaTheme="majorEastAsia" w:cstheme="majorBidi"/>
      <w:sz w:val="20"/>
      <w:szCs w:val="26"/>
    </w:rPr>
  </w:style>
  <w:style w:type="character" w:customStyle="1" w:styleId="Heading7Char">
    <w:name w:val="Heading 7 Char"/>
    <w:basedOn w:val="DefaultParagraphFont"/>
    <w:link w:val="Heading7"/>
    <w:uiPriority w:val="9"/>
    <w:rsid w:val="0031650E"/>
    <w:rPr>
      <w:rFonts w:eastAsiaTheme="majorEastAsia" w:cstheme="majorBidi"/>
      <w:iCs/>
      <w:sz w:val="20"/>
      <w:szCs w:val="26"/>
    </w:rPr>
  </w:style>
  <w:style w:type="character" w:customStyle="1" w:styleId="Heading8Char">
    <w:name w:val="Heading 8 Char"/>
    <w:basedOn w:val="DefaultParagraphFont"/>
    <w:link w:val="Heading8"/>
    <w:uiPriority w:val="9"/>
    <w:rsid w:val="0031650E"/>
    <w:rPr>
      <w:rFonts w:eastAsiaTheme="majorEastAsia" w:cstheme="majorBidi"/>
      <w:sz w:val="20"/>
      <w:szCs w:val="20"/>
    </w:rPr>
  </w:style>
  <w:style w:type="character" w:customStyle="1" w:styleId="Heading9Char">
    <w:name w:val="Heading 9 Char"/>
    <w:basedOn w:val="DefaultParagraphFont"/>
    <w:link w:val="Heading9"/>
    <w:rsid w:val="0031650E"/>
    <w:rPr>
      <w:rFonts w:eastAsiaTheme="majorEastAsia" w:cstheme="majorBidi"/>
      <w:iCs/>
      <w:sz w:val="20"/>
      <w:szCs w:val="20"/>
    </w:rPr>
  </w:style>
  <w:style w:type="paragraph" w:styleId="Caption">
    <w:name w:val="caption"/>
    <w:basedOn w:val="Normal"/>
    <w:next w:val="Normal"/>
    <w:uiPriority w:val="99"/>
    <w:unhideWhenUsed/>
    <w:qFormat/>
    <w:rsid w:val="0031650E"/>
    <w:rPr>
      <w:b/>
      <w:bCs/>
      <w:color w:val="4F81BD" w:themeColor="accent1"/>
      <w:sz w:val="18"/>
      <w:szCs w:val="18"/>
    </w:rPr>
  </w:style>
  <w:style w:type="paragraph" w:styleId="Title">
    <w:name w:val="Title"/>
    <w:basedOn w:val="Normal"/>
    <w:next w:val="Normal"/>
    <w:link w:val="TitleChar"/>
    <w:qFormat/>
    <w:rsid w:val="00316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650E"/>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3165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650E"/>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31650E"/>
    <w:rPr>
      <w:b/>
      <w:bCs/>
    </w:rPr>
  </w:style>
  <w:style w:type="character" w:styleId="Emphasis">
    <w:name w:val="Emphasis"/>
    <w:basedOn w:val="DefaultParagraphFont"/>
    <w:uiPriority w:val="20"/>
    <w:qFormat/>
    <w:rsid w:val="0031650E"/>
    <w:rPr>
      <w:i/>
      <w:iCs/>
    </w:rPr>
  </w:style>
  <w:style w:type="paragraph" w:styleId="NoSpacing">
    <w:name w:val="No Spacing"/>
    <w:uiPriority w:val="1"/>
    <w:qFormat/>
    <w:rsid w:val="0031650E"/>
    <w:pPr>
      <w:ind w:left="0" w:right="0"/>
    </w:pPr>
    <w:rPr>
      <w:rFonts w:asciiTheme="minorHAnsi" w:eastAsiaTheme="minorEastAsia" w:hAnsiTheme="minorHAnsi"/>
      <w:lang w:bidi="en-US"/>
    </w:rPr>
  </w:style>
  <w:style w:type="paragraph" w:styleId="ListParagraph">
    <w:name w:val="List Paragraph"/>
    <w:basedOn w:val="Normal"/>
    <w:uiPriority w:val="99"/>
    <w:qFormat/>
    <w:rsid w:val="0031650E"/>
    <w:pPr>
      <w:ind w:left="720"/>
      <w:contextualSpacing/>
    </w:pPr>
  </w:style>
  <w:style w:type="paragraph" w:styleId="Quote">
    <w:name w:val="Quote"/>
    <w:basedOn w:val="Normal"/>
    <w:next w:val="Normal"/>
    <w:link w:val="QuoteChar"/>
    <w:uiPriority w:val="29"/>
    <w:qFormat/>
    <w:rsid w:val="0031650E"/>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31650E"/>
    <w:rPr>
      <w:rFonts w:asciiTheme="minorHAnsi" w:eastAsiaTheme="minorEastAsia" w:hAnsiTheme="minorHAnsi"/>
      <w:i/>
      <w:iCs/>
      <w:color w:val="000000" w:themeColor="text1"/>
      <w:lang w:bidi="en-US"/>
    </w:rPr>
  </w:style>
  <w:style w:type="paragraph" w:styleId="IntenseQuote">
    <w:name w:val="Intense Quote"/>
    <w:basedOn w:val="Normal"/>
    <w:next w:val="Normal"/>
    <w:link w:val="IntenseQuoteChar"/>
    <w:uiPriority w:val="30"/>
    <w:qFormat/>
    <w:rsid w:val="0031650E"/>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31650E"/>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qFormat/>
    <w:rsid w:val="0031650E"/>
    <w:rPr>
      <w:i/>
      <w:iCs/>
      <w:color w:val="808080" w:themeColor="text1" w:themeTint="7F"/>
    </w:rPr>
  </w:style>
  <w:style w:type="character" w:styleId="IntenseEmphasis">
    <w:name w:val="Intense Emphasis"/>
    <w:basedOn w:val="DefaultParagraphFont"/>
    <w:uiPriority w:val="21"/>
    <w:qFormat/>
    <w:rsid w:val="0031650E"/>
    <w:rPr>
      <w:b/>
      <w:bCs/>
      <w:i/>
      <w:iCs/>
      <w:color w:val="4F81BD" w:themeColor="accent1"/>
    </w:rPr>
  </w:style>
  <w:style w:type="character" w:styleId="SubtleReference">
    <w:name w:val="Subtle Reference"/>
    <w:basedOn w:val="DefaultParagraphFont"/>
    <w:uiPriority w:val="31"/>
    <w:qFormat/>
    <w:rsid w:val="0031650E"/>
    <w:rPr>
      <w:smallCaps/>
      <w:color w:val="C0504D" w:themeColor="accent2"/>
      <w:u w:val="single"/>
    </w:rPr>
  </w:style>
  <w:style w:type="character" w:styleId="IntenseReference">
    <w:name w:val="Intense Reference"/>
    <w:basedOn w:val="DefaultParagraphFont"/>
    <w:uiPriority w:val="32"/>
    <w:qFormat/>
    <w:rsid w:val="0031650E"/>
    <w:rPr>
      <w:b/>
      <w:bCs/>
      <w:smallCaps/>
      <w:color w:val="C0504D" w:themeColor="accent2"/>
      <w:spacing w:val="5"/>
      <w:u w:val="single"/>
    </w:rPr>
  </w:style>
  <w:style w:type="character" w:styleId="BookTitle">
    <w:name w:val="Book Title"/>
    <w:basedOn w:val="DefaultParagraphFont"/>
    <w:uiPriority w:val="33"/>
    <w:qFormat/>
    <w:rsid w:val="0031650E"/>
    <w:rPr>
      <w:b/>
      <w:bCs/>
      <w:smallCaps/>
      <w:spacing w:val="5"/>
    </w:rPr>
  </w:style>
  <w:style w:type="paragraph" w:styleId="TOCHeading">
    <w:name w:val="TOC Heading"/>
    <w:basedOn w:val="Heading1"/>
    <w:next w:val="Normal"/>
    <w:uiPriority w:val="39"/>
    <w:semiHidden/>
    <w:unhideWhenUsed/>
    <w:qFormat/>
    <w:rsid w:val="0031650E"/>
    <w:pPr>
      <w:numPr>
        <w:numId w:val="0"/>
      </w:numPr>
      <w:spacing w:before="480" w:line="276" w:lineRule="auto"/>
      <w:outlineLvl w:val="9"/>
    </w:pPr>
    <w:rPr>
      <w:rFonts w:asciiTheme="majorHAnsi" w:hAnsiTheme="majorHAnsi"/>
      <w:b/>
      <w:color w:val="365F91" w:themeColor="accent1" w:themeShade="BF"/>
      <w:sz w:val="28"/>
      <w:lang w:bidi="en-US"/>
    </w:rPr>
  </w:style>
  <w:style w:type="character" w:styleId="Hyperlink">
    <w:name w:val="Hyperlink"/>
    <w:basedOn w:val="DefaultParagraphFont"/>
    <w:uiPriority w:val="99"/>
    <w:semiHidden/>
    <w:unhideWhenUsed/>
    <w:rsid w:val="00DE1FA2"/>
    <w:rPr>
      <w:color w:val="0000FF"/>
      <w:u w:val="single"/>
    </w:rPr>
  </w:style>
  <w:style w:type="paragraph" w:styleId="PlainText">
    <w:name w:val="Plain Text"/>
    <w:basedOn w:val="Normal"/>
    <w:link w:val="PlainTextChar"/>
    <w:uiPriority w:val="99"/>
    <w:semiHidden/>
    <w:unhideWhenUsed/>
    <w:rsid w:val="00DE1FA2"/>
    <w:rPr>
      <w:rFonts w:ascii="Calibri" w:eastAsiaTheme="minorHAnsi" w:hAnsi="Calibri" w:cs="Times New Roman"/>
      <w:sz w:val="22"/>
      <w:lang w:bidi="ar-SA"/>
    </w:rPr>
  </w:style>
  <w:style w:type="character" w:customStyle="1" w:styleId="PlainTextChar">
    <w:name w:val="Plain Text Char"/>
    <w:basedOn w:val="DefaultParagraphFont"/>
    <w:link w:val="PlainText"/>
    <w:uiPriority w:val="99"/>
    <w:semiHidden/>
    <w:rsid w:val="00DE1FA2"/>
    <w:rPr>
      <w:rFonts w:ascii="Calibri" w:hAnsi="Calibri" w:cs="Times New Roman"/>
    </w:rPr>
  </w:style>
  <w:style w:type="paragraph" w:customStyle="1" w:styleId="Default">
    <w:name w:val="Default"/>
    <w:basedOn w:val="Normal"/>
    <w:uiPriority w:val="99"/>
    <w:rsid w:val="00DE1FA2"/>
    <w:pPr>
      <w:autoSpaceDE w:val="0"/>
      <w:autoSpaceDN w:val="0"/>
    </w:pPr>
    <w:rPr>
      <w:rFonts w:ascii="Calibri" w:eastAsiaTheme="minorHAnsi" w:hAnsi="Calibri"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5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C.Application.Administrator@usa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LDPR@GDIT.com" TargetMode="External"/><Relationship Id="rId12" Type="http://schemas.openxmlformats.org/officeDocument/2006/relationships/hyperlink" Target="http://e-ratepa.org/?p=84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ate@schoolname.org" TargetMode="External"/><Relationship Id="rId11" Type="http://schemas.openxmlformats.org/officeDocument/2006/relationships/hyperlink" Target="https://portal.usac.org/suite/" TargetMode="External"/><Relationship Id="rId5" Type="http://schemas.openxmlformats.org/officeDocument/2006/relationships/webSettings" Target="webSettings.xml"/><Relationship Id="rId10" Type="http://schemas.openxmlformats.org/officeDocument/2006/relationships/hyperlink" Target="https://portal.usac.org/suite/" TargetMode="External"/><Relationship Id="rId4" Type="http://schemas.openxmlformats.org/officeDocument/2006/relationships/settings" Target="settings.xml"/><Relationship Id="rId9" Type="http://schemas.openxmlformats.org/officeDocument/2006/relationships/hyperlink" Target="https://portal.usac.org/sui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Tritt Schell</dc:creator>
  <cp:lastModifiedBy>Julie Tritt Schell</cp:lastModifiedBy>
  <cp:revision>1</cp:revision>
  <dcterms:created xsi:type="dcterms:W3CDTF">2015-09-21T19:26:00Z</dcterms:created>
  <dcterms:modified xsi:type="dcterms:W3CDTF">2015-09-21T19:32:00Z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-120057984</vt:i4>
  </property>
  <property fmtid="{D5CDD505-2E9C-101B-9397-08002B2CF9AE}" pid="3" name="_NewReviewCycle">
    <vt:lpwstr/>
  </property>
  <property fmtid="{D5CDD505-2E9C-101B-9397-08002B2CF9AE}" pid="4" name="_EmailSubject">
    <vt:lpwstr>E-rate Portal Trainings for PA Account Administrators</vt:lpwstr>
  </property>
  <property fmtid="{D5CDD505-2E9C-101B-9397-08002B2CF9AE}" pid="5" name="_AuthorEmail">
    <vt:lpwstr>jtschell@comcast.net</vt:lpwstr>
  </property>
  <property fmtid="{D5CDD505-2E9C-101B-9397-08002B2CF9AE}" pid="6" name="_AuthorEmailDisplayName">
    <vt:lpwstr>Julie Tritt Schell</vt:lpwstr>
  </property>
</Properties>
</file>